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35A3932" w:rsidR="00093CA9" w:rsidRDefault="002C22F1" w:rsidP="00093CA9">
            <w:r>
              <w:t xml:space="preserve">Nishimura </w:t>
            </w:r>
            <w:r w:rsidR="00AA78B7">
              <w:rPr>
                <w:rFonts w:cs="Browallia New"/>
                <w:szCs w:val="30"/>
                <w:lang w:val="en-US" w:bidi="th-TH"/>
              </w:rPr>
              <w:t xml:space="preserve">&amp; </w:t>
            </w:r>
            <w:r>
              <w:t>Asahi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A4DCCE4" w:rsidR="00093CA9" w:rsidRDefault="002C22F1" w:rsidP="00093CA9">
            <w:r>
              <w:t>Thailand</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FED90D0" w:rsidR="00093CA9" w:rsidRPr="002C22F1" w:rsidRDefault="00215D5B" w:rsidP="002C22F1">
            <w:pPr>
              <w:spacing w:before="0" w:after="0"/>
              <w:rPr>
                <w:rFonts w:ascii="Aptos" w:hAnsi="Aptos"/>
                <w:color w:val="000000"/>
                <w:sz w:val="20"/>
                <w:szCs w:val="20"/>
              </w:rPr>
            </w:pPr>
            <w:r>
              <w:rPr>
                <w:rFonts w:ascii="Aptos" w:hAnsi="Aptos"/>
                <w:color w:val="000000"/>
                <w:sz w:val="20"/>
                <w:szCs w:val="20"/>
              </w:rPr>
              <w:t>Environmental Quality Management Plan 2023 – 2027</w:t>
            </w:r>
            <w:r w:rsidR="00C403D4">
              <w:rPr>
                <w:rFonts w:ascii="Aptos" w:hAnsi="Aptos"/>
                <w:color w:val="000000"/>
                <w:sz w:val="20"/>
                <w:szCs w:val="20"/>
              </w:rPr>
              <w:t xml:space="preserve"> (the “</w:t>
            </w:r>
            <w:r w:rsidR="00C403D4" w:rsidRPr="00C403D4">
              <w:rPr>
                <w:rFonts w:ascii="Aptos" w:hAnsi="Aptos"/>
                <w:b/>
                <w:bCs/>
                <w:color w:val="000000"/>
                <w:sz w:val="20"/>
                <w:szCs w:val="20"/>
              </w:rPr>
              <w:t>EQM Plan</w:t>
            </w:r>
            <w:r w:rsidR="00C403D4">
              <w:rPr>
                <w:rFonts w:ascii="Aptos" w:hAnsi="Aptos"/>
                <w:color w:val="000000"/>
                <w:sz w:val="20"/>
                <w:szCs w:val="20"/>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9406D56" w:rsidR="00093CA9" w:rsidRPr="0046154D" w:rsidRDefault="00864E5A" w:rsidP="00AA78B7">
            <w:pPr>
              <w:rPr>
                <w:lang w:val="en-US"/>
              </w:rPr>
            </w:pPr>
            <w:hyperlink r:id="rId17" w:history="1">
              <w:r>
                <w:rPr>
                  <w:rStyle w:val="Hyperlink"/>
                </w:rPr>
                <w:t>Environmental Quality Management Plan 2023 - 2027</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797467" w:rsidR="00093CA9" w:rsidRDefault="002C22F1" w:rsidP="00093CA9">
            <w:r>
              <w:t>X</w:t>
            </w:r>
          </w:p>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6CE3059" w14:textId="0AB0909D" w:rsidR="00AA78B7" w:rsidRPr="00AA78B7" w:rsidRDefault="00AA78B7" w:rsidP="00AA78B7">
            <w:pPr>
              <w:rPr>
                <w:lang w:val="en-US"/>
              </w:rPr>
            </w:pPr>
            <w:r w:rsidRPr="00AA78B7">
              <w:t xml:space="preserve">The </w:t>
            </w:r>
            <w:r w:rsidR="00C403D4">
              <w:rPr>
                <w:lang w:val="en-US"/>
              </w:rPr>
              <w:t>EQM Plan</w:t>
            </w:r>
            <w:r w:rsidRPr="00AA78B7">
              <w:rPr>
                <w:lang w:val="en-US"/>
              </w:rPr>
              <w:t xml:space="preserve"> has the following purposes:</w:t>
            </w:r>
          </w:p>
          <w:p w14:paraId="5F21B3F3" w14:textId="4A1A3898" w:rsidR="00AA78B7" w:rsidRPr="00AA78B7" w:rsidRDefault="00AA78B7" w:rsidP="00AA78B7">
            <w:pPr>
              <w:numPr>
                <w:ilvl w:val="0"/>
                <w:numId w:val="49"/>
              </w:numPr>
              <w:jc w:val="both"/>
            </w:pPr>
            <w:r w:rsidRPr="00AA78B7">
              <w:t xml:space="preserve">To be a guideline for </w:t>
            </w:r>
            <w:r w:rsidR="00974826">
              <w:t>relevant stakeholders</w:t>
            </w:r>
            <w:r w:rsidRPr="00AA78B7">
              <w:t xml:space="preserve"> to use as a framework for managing natural resources and environment in a cost-effective and efficient;</w:t>
            </w:r>
            <w:r w:rsidR="00974826">
              <w:t xml:space="preserve"> </w:t>
            </w:r>
          </w:p>
          <w:p w14:paraId="2293E2DA" w14:textId="77777777" w:rsidR="00974826" w:rsidRDefault="00AA78B7" w:rsidP="00AA78B7">
            <w:pPr>
              <w:numPr>
                <w:ilvl w:val="0"/>
                <w:numId w:val="49"/>
              </w:numPr>
              <w:jc w:val="both"/>
            </w:pPr>
            <w:r w:rsidRPr="00AA78B7">
              <w:t>To ensure that the production and consumption of natural resources and environment are balanced with the base of resources;</w:t>
            </w:r>
            <w:r w:rsidR="00974826">
              <w:t xml:space="preserve"> and</w:t>
            </w:r>
          </w:p>
          <w:p w14:paraId="18257824" w14:textId="6F441984" w:rsidR="00093CA9" w:rsidRDefault="00AA78B7" w:rsidP="00AA78B7">
            <w:pPr>
              <w:numPr>
                <w:ilvl w:val="0"/>
                <w:numId w:val="49"/>
              </w:numPr>
              <w:jc w:val="both"/>
            </w:pPr>
            <w:r w:rsidRPr="00AA78B7">
              <w:t>To support the achievement of the national strategic goals.</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47D9EC6" w:rsidR="00093CA9" w:rsidRPr="0046154D" w:rsidRDefault="0046154D" w:rsidP="00093CA9">
            <w:pPr>
              <w:rPr>
                <w:rFonts w:cs="Cordia New"/>
                <w:szCs w:val="30"/>
                <w:cs/>
                <w:lang w:bidi="th-TH"/>
              </w:rPr>
            </w:pPr>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CA9F8C5" w:rsidR="00093CA9" w:rsidRPr="0046154D" w:rsidRDefault="0046154D" w:rsidP="00093CA9">
            <w:pPr>
              <w:rPr>
                <w:rFonts w:cs="Cordia New"/>
                <w:color w:val="000000" w:themeColor="text1"/>
                <w:szCs w:val="30"/>
                <w:lang w:bidi="th-TH"/>
              </w:rPr>
            </w:pPr>
            <w:r>
              <w:rPr>
                <w:rFonts w:cs="Cordia New" w:hint="cs"/>
                <w:color w:val="000000" w:themeColor="text1"/>
                <w:szCs w:val="30"/>
                <w:cs/>
                <w:lang w:bidi="th-TH"/>
              </w:rPr>
              <w:t>2022</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C837EEB" w:rsidR="00093CA9" w:rsidRPr="0046154D" w:rsidRDefault="0046154D" w:rsidP="00093CA9">
            <w:pPr>
              <w:rPr>
                <w:rFonts w:cs="Cordia New"/>
                <w:color w:val="000000" w:themeColor="text1"/>
                <w:szCs w:val="30"/>
                <w:lang w:bidi="th-TH"/>
              </w:rPr>
            </w:pPr>
            <w:r>
              <w:rPr>
                <w:rFonts w:cs="Cordia New" w:hint="cs"/>
                <w:color w:val="000000" w:themeColor="text1"/>
                <w:szCs w:val="30"/>
                <w:cs/>
                <w:lang w:bidi="th-TH"/>
              </w:rPr>
              <w:t>202</w:t>
            </w:r>
            <w:r w:rsidR="00974826">
              <w:rPr>
                <w:rFonts w:cs="Cordia New" w:hint="cs"/>
                <w:color w:val="000000" w:themeColor="text1"/>
                <w:szCs w:val="30"/>
                <w:cs/>
                <w:lang w:bidi="th-TH"/>
              </w:rPr>
              <w:t>3</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AC22073" w:rsidR="00093CA9" w:rsidRPr="00974826" w:rsidRDefault="00974826" w:rsidP="00093CA9">
            <w:pPr>
              <w:rPr>
                <w:rFonts w:cs="Cordia New" w:hint="cs"/>
                <w:color w:val="000000" w:themeColor="text1"/>
                <w:szCs w:val="30"/>
                <w:lang w:bidi="th-TH"/>
              </w:rPr>
            </w:pPr>
            <w:r>
              <w:rPr>
                <w:rFonts w:cs="Cordia New" w:hint="cs"/>
                <w:color w:val="000000" w:themeColor="text1"/>
                <w:szCs w:val="30"/>
                <w:cs/>
                <w:lang w:bidi="th-TH"/>
              </w:rPr>
              <w:t>2027</w:t>
            </w: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F9BBBF1" w:rsidR="00093CA9" w:rsidRDefault="0046154D" w:rsidP="00093CA9">
            <w:r>
              <w:t>The Office of Natural Resources and Environmental Policy and Planning (the “</w:t>
            </w:r>
            <w:r w:rsidRPr="0046154D">
              <w:rPr>
                <w:b/>
                <w:bCs/>
              </w:rPr>
              <w:t>ONEP</w:t>
            </w:r>
            <w:r>
              <w:t>”)</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B0A216C" w:rsidR="00093CA9" w:rsidRPr="006B7B0D" w:rsidRDefault="0046154D" w:rsidP="00093CA9">
            <w:r>
              <w:t xml:space="preserve">The ONEP </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B420D9E" w:rsidR="00093CA9" w:rsidRPr="006B7B0D" w:rsidRDefault="00C403D4" w:rsidP="00093CA9">
            <w:r w:rsidRPr="006B7B0D">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1BAEDD0"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D68DA64" w:rsidR="00093CA9" w:rsidRPr="004377AD" w:rsidRDefault="00093CA9" w:rsidP="00093CA9">
            <w:pPr>
              <w:rPr>
                <w:rFonts w:cs="Cordia New"/>
                <w:szCs w:val="30"/>
                <w:lang w:bidi="th-TH"/>
              </w:rPr>
            </w:pPr>
          </w:p>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76B60AF" w:rsidR="00093CA9" w:rsidRDefault="004377AD"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2728C59F" w:rsidR="00093CA9" w:rsidRPr="004377AD" w:rsidRDefault="00093CA9" w:rsidP="00093CA9">
            <w:pPr>
              <w:keepNext/>
              <w:rPr>
                <w:rFonts w:cs="Browallia New"/>
                <w:szCs w:val="30"/>
                <w:lang w:val="en-US" w:bidi="th-TH"/>
              </w:rPr>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7AE5818" w14:textId="60BBAD58" w:rsidR="004377AD" w:rsidRDefault="004377AD" w:rsidP="004377AD">
            <w:pPr>
              <w:keepNext/>
              <w:jc w:val="both"/>
              <w:rPr>
                <w:rFonts w:cs="Cordia New"/>
                <w:color w:val="000000" w:themeColor="text1"/>
                <w:szCs w:val="30"/>
                <w:lang w:bidi="th-TH"/>
              </w:rPr>
            </w:pPr>
            <w:r w:rsidRPr="004377AD">
              <w:rPr>
                <w:rFonts w:cs="Cordia New"/>
                <w:color w:val="000000" w:themeColor="text1"/>
                <w:szCs w:val="30"/>
                <w:lang w:bidi="th-TH"/>
              </w:rPr>
              <w:t xml:space="preserve">The </w:t>
            </w:r>
            <w:r w:rsidR="00C403D4">
              <w:rPr>
                <w:rFonts w:cs="Cordia New"/>
                <w:color w:val="000000" w:themeColor="text1"/>
                <w:szCs w:val="30"/>
                <w:lang w:bidi="th-TH"/>
              </w:rPr>
              <w:t>EQM Plan</w:t>
            </w:r>
            <w:r w:rsidRPr="004377AD">
              <w:rPr>
                <w:rFonts w:cs="Cordia New"/>
                <w:color w:val="000000" w:themeColor="text1"/>
                <w:szCs w:val="30"/>
                <w:lang w:bidi="th-TH"/>
              </w:rPr>
              <w:t xml:space="preserve"> mandates the preparation of monitoring and evaluation reports, which shall be</w:t>
            </w:r>
            <w:r w:rsidR="001649E8">
              <w:rPr>
                <w:rFonts w:cs="Cordia New"/>
                <w:color w:val="000000" w:themeColor="text1"/>
                <w:szCs w:val="30"/>
                <w:lang w:bidi="th-TH"/>
              </w:rPr>
              <w:t xml:space="preserve"> periodically</w:t>
            </w:r>
            <w:r w:rsidRPr="004377AD">
              <w:rPr>
                <w:rFonts w:cs="Cordia New"/>
                <w:color w:val="000000" w:themeColor="text1"/>
                <w:szCs w:val="30"/>
                <w:lang w:bidi="th-TH"/>
              </w:rPr>
              <w:t xml:space="preserve"> submitted to the Subcommittee on the Environmental Quality Management Plan and subsequently to the National Environment Board.</w:t>
            </w:r>
          </w:p>
          <w:p w14:paraId="2C2128DB" w14:textId="5E450873" w:rsidR="004377AD" w:rsidRPr="004377AD" w:rsidRDefault="004377AD" w:rsidP="00093CA9">
            <w:pPr>
              <w:keepNext/>
              <w:rPr>
                <w:rFonts w:cs="Cordia New"/>
                <w:color w:val="000000" w:themeColor="text1"/>
                <w:szCs w:val="30"/>
                <w:cs/>
                <w:lang w:bidi="th-TH"/>
              </w:rPr>
            </w:pPr>
            <w:r>
              <w:rPr>
                <w:rFonts w:cs="Cordia New"/>
                <w:color w:val="000000" w:themeColor="text1"/>
                <w:szCs w:val="30"/>
                <w:lang w:bidi="th-TH"/>
              </w:rPr>
              <w:t>(</w:t>
            </w:r>
            <w:r w:rsidR="00C403D4">
              <w:rPr>
                <w:rFonts w:cs="Cordia New"/>
                <w:color w:val="000000" w:themeColor="text1"/>
                <w:szCs w:val="30"/>
                <w:lang w:bidi="th-TH"/>
              </w:rPr>
              <w:t>Section 4 /</w:t>
            </w:r>
            <w:r>
              <w:rPr>
                <w:rFonts w:cs="Cordia New"/>
                <w:color w:val="000000" w:themeColor="text1"/>
                <w:szCs w:val="30"/>
                <w:lang w:bidi="th-TH"/>
              </w:rPr>
              <w:t xml:space="preserve"> </w:t>
            </w:r>
            <w:r w:rsidR="00C403D4">
              <w:rPr>
                <w:rFonts w:cs="Cordia New"/>
                <w:color w:val="000000" w:themeColor="text1"/>
                <w:szCs w:val="30"/>
                <w:lang w:bidi="th-TH"/>
              </w:rPr>
              <w:t>Subsection 4.2.2 /</w:t>
            </w:r>
            <w:r>
              <w:rPr>
                <w:rFonts w:cs="Cordia New"/>
                <w:color w:val="000000" w:themeColor="text1"/>
                <w:szCs w:val="30"/>
                <w:lang w:bidi="th-TH"/>
              </w:rPr>
              <w:t xml:space="preserve"> page 113)</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696D83C8" w:rsidR="00C4670C" w:rsidRPr="00C37D48" w:rsidRDefault="00C4670C" w:rsidP="00C37D48">
            <w:pPr>
              <w:rPr>
                <w:rFonts w:ascii="Calibri" w:hAnsi="Calibri" w:cs="Calibri"/>
              </w:rPr>
            </w:pPr>
          </w:p>
        </w:tc>
        <w:tc>
          <w:tcPr>
            <w:tcW w:w="1664" w:type="dxa"/>
            <w:vAlign w:val="center"/>
          </w:tcPr>
          <w:p w14:paraId="798A6AD1" w14:textId="29657DA7" w:rsidR="00C4670C" w:rsidRPr="00C37D48" w:rsidRDefault="00D5331F" w:rsidP="00C37D48">
            <w:pPr>
              <w:rPr>
                <w:rFonts w:ascii="Calibri" w:hAnsi="Calibri" w:cs="Calibri"/>
              </w:rPr>
            </w:pPr>
            <w:r w:rsidRPr="00C37D48">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35923C05" w:rsidR="00C4670C" w:rsidRPr="00C37D48" w:rsidRDefault="00C4670C" w:rsidP="00C37D48">
            <w:pPr>
              <w:rPr>
                <w:rFonts w:ascii="Calibri" w:hAnsi="Calibri" w:cs="Calibri"/>
              </w:rPr>
            </w:pPr>
          </w:p>
        </w:tc>
        <w:tc>
          <w:tcPr>
            <w:tcW w:w="1664" w:type="dxa"/>
            <w:vAlign w:val="center"/>
          </w:tcPr>
          <w:p w14:paraId="1421BEFB" w14:textId="4615692D" w:rsidR="00C4670C" w:rsidRPr="00C37D48" w:rsidRDefault="00D5331F" w:rsidP="00C37D48">
            <w:pPr>
              <w:rPr>
                <w:rFonts w:ascii="Calibri" w:hAnsi="Calibri" w:cs="Calibri"/>
              </w:rPr>
            </w:pPr>
            <w:r w:rsidRPr="00C37D48">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07F3D6A5" w:rsidR="00C4670C" w:rsidRPr="00C37D48" w:rsidRDefault="00C4670C" w:rsidP="00C37D48">
            <w:pPr>
              <w:rPr>
                <w:rFonts w:ascii="Calibri" w:hAnsi="Calibri" w:cs="Calibri"/>
              </w:rPr>
            </w:pPr>
          </w:p>
        </w:tc>
        <w:tc>
          <w:tcPr>
            <w:tcW w:w="1664" w:type="dxa"/>
            <w:vAlign w:val="center"/>
          </w:tcPr>
          <w:p w14:paraId="57A593E9" w14:textId="3E70C9A0" w:rsidR="00C4670C" w:rsidRPr="00C37D48" w:rsidRDefault="00D5331F" w:rsidP="00C37D48">
            <w:pPr>
              <w:rPr>
                <w:rFonts w:ascii="Calibri" w:hAnsi="Calibri" w:cs="Calibri"/>
              </w:rPr>
            </w:pPr>
            <w:r w:rsidRPr="00C37D48">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43A6F32" w:rsidR="00C4670C" w:rsidRPr="00D5331F" w:rsidRDefault="00C4670C" w:rsidP="00C37D48">
            <w:pPr>
              <w:rPr>
                <w:rFonts w:ascii="Calibri" w:hAnsi="Calibri" w:cs="Cordia New" w:hint="cs"/>
                <w:szCs w:val="30"/>
                <w:cs/>
                <w:lang w:bidi="th-TH"/>
              </w:rPr>
            </w:pPr>
          </w:p>
        </w:tc>
        <w:tc>
          <w:tcPr>
            <w:tcW w:w="1664" w:type="dxa"/>
            <w:vAlign w:val="center"/>
          </w:tcPr>
          <w:p w14:paraId="67015493" w14:textId="307E316A" w:rsidR="00C4670C" w:rsidRPr="00C37D48" w:rsidRDefault="00D5331F" w:rsidP="00C37D48">
            <w:pPr>
              <w:rPr>
                <w:rFonts w:ascii="Calibri" w:hAnsi="Calibri" w:cs="Calibri"/>
              </w:rPr>
            </w:pPr>
            <w:r w:rsidRPr="00C37D48">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37F3FB72" w:rsidR="00C4670C" w:rsidRPr="00C37D48" w:rsidRDefault="00C4670C" w:rsidP="00C37D48">
            <w:pPr>
              <w:rPr>
                <w:rFonts w:ascii="Calibri" w:hAnsi="Calibri" w:cs="Calibri"/>
              </w:rPr>
            </w:pPr>
          </w:p>
        </w:tc>
        <w:tc>
          <w:tcPr>
            <w:tcW w:w="1664" w:type="dxa"/>
            <w:vAlign w:val="center"/>
          </w:tcPr>
          <w:p w14:paraId="0FDFBF9A" w14:textId="260218F9" w:rsidR="00C4670C" w:rsidRPr="00C37D48" w:rsidRDefault="00D5331F" w:rsidP="00C37D48">
            <w:pPr>
              <w:rPr>
                <w:rFonts w:ascii="Calibri" w:hAnsi="Calibri" w:cs="Calibri"/>
              </w:rPr>
            </w:pPr>
            <w:r w:rsidRPr="00C37D48">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36F0918E" w:rsidR="00C4670C" w:rsidRPr="00D5331F" w:rsidRDefault="00C4670C" w:rsidP="00C37D48">
            <w:pPr>
              <w:rPr>
                <w:rFonts w:ascii="Calibri" w:hAnsi="Calibri" w:cs="Cordia New" w:hint="cs"/>
                <w:szCs w:val="30"/>
                <w:lang w:bidi="th-TH"/>
              </w:rPr>
            </w:pPr>
          </w:p>
        </w:tc>
        <w:tc>
          <w:tcPr>
            <w:tcW w:w="1664" w:type="dxa"/>
            <w:vAlign w:val="center"/>
          </w:tcPr>
          <w:p w14:paraId="05FA4816" w14:textId="3984CE71" w:rsidR="00C4670C" w:rsidRPr="00C37D48" w:rsidRDefault="00D5331F" w:rsidP="00C37D48">
            <w:pPr>
              <w:rPr>
                <w:rFonts w:ascii="Calibri" w:hAnsi="Calibri" w:cs="Calibri"/>
              </w:rPr>
            </w:pPr>
            <w:r w:rsidRPr="00C37D48">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3FDEB1F6" w:rsidR="00C4670C" w:rsidRPr="00C37D48" w:rsidRDefault="00C4670C" w:rsidP="00C37D48">
            <w:pPr>
              <w:rPr>
                <w:rFonts w:ascii="Calibri" w:hAnsi="Calibri" w:cs="Calibri"/>
              </w:rPr>
            </w:pPr>
          </w:p>
        </w:tc>
        <w:tc>
          <w:tcPr>
            <w:tcW w:w="1664" w:type="dxa"/>
            <w:vAlign w:val="center"/>
          </w:tcPr>
          <w:p w14:paraId="26DE33FF" w14:textId="5D5E034E" w:rsidR="00C4670C" w:rsidRPr="00C37D48" w:rsidRDefault="00D5331F" w:rsidP="00C37D48">
            <w:pPr>
              <w:rPr>
                <w:rFonts w:ascii="Calibri" w:hAnsi="Calibri" w:cs="Calibri"/>
              </w:rPr>
            </w:pPr>
            <w:r w:rsidRPr="00C37D48">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2D8B5AA0" w:rsidR="00C4670C" w:rsidRPr="00C37D48" w:rsidRDefault="00B02016" w:rsidP="00C37D48">
            <w:pPr>
              <w:rPr>
                <w:rFonts w:ascii="Calibri" w:hAnsi="Calibri" w:cs="Calibri"/>
              </w:rPr>
            </w:pPr>
            <w:r w:rsidRPr="00C37D48">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56208A29" w:rsidR="00C4670C" w:rsidRPr="00C37D48" w:rsidRDefault="00B02016" w:rsidP="00C37D48">
            <w:pPr>
              <w:rPr>
                <w:rFonts w:ascii="Calibri" w:hAnsi="Calibri" w:cs="Calibri"/>
              </w:rPr>
            </w:pPr>
            <w:r w:rsidRPr="00C37D48">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39611F29" w:rsidR="00C4670C" w:rsidRPr="00C37D48" w:rsidRDefault="00B02016" w:rsidP="00C37D48">
            <w:pPr>
              <w:rPr>
                <w:rFonts w:ascii="Calibri" w:hAnsi="Calibri" w:cs="Calibri"/>
              </w:rPr>
            </w:pPr>
            <w:r w:rsidRPr="00C37D48">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5DF540AF" w:rsidR="00C4670C" w:rsidRPr="00C37D48" w:rsidRDefault="00B02016" w:rsidP="00C37D48">
            <w:pPr>
              <w:rPr>
                <w:rFonts w:ascii="Calibri" w:hAnsi="Calibri" w:cs="Calibri"/>
              </w:rPr>
            </w:pPr>
            <w:r w:rsidRPr="00C37D48">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6867F646" w:rsidR="00C4670C" w:rsidRPr="00C37D48" w:rsidRDefault="00C4670C" w:rsidP="00C37D48">
            <w:pPr>
              <w:rPr>
                <w:rFonts w:ascii="Calibri" w:hAnsi="Calibri" w:cs="Calibri"/>
              </w:rPr>
            </w:pPr>
          </w:p>
        </w:tc>
        <w:tc>
          <w:tcPr>
            <w:tcW w:w="1664" w:type="dxa"/>
            <w:vAlign w:val="center"/>
          </w:tcPr>
          <w:p w14:paraId="109BE34F" w14:textId="0AA05536" w:rsidR="00C4670C" w:rsidRPr="00D5331F" w:rsidRDefault="00D5331F" w:rsidP="00C37D48">
            <w:pPr>
              <w:rPr>
                <w:rFonts w:ascii="Calibri" w:hAnsi="Calibri" w:cs="Calibri"/>
                <w:lang w:val="en-US"/>
              </w:rPr>
            </w:pPr>
            <w:r>
              <w:rPr>
                <w:rFonts w:ascii="Calibri" w:hAnsi="Calibri" w:cs="Calibri"/>
                <w:lang w:val="en-US"/>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43F1ABCB" w:rsidR="00C4670C" w:rsidRPr="00C37D48" w:rsidRDefault="00D5331F"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18E66A7F"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5A9044CE"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6BAC754A"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521C8BA5"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2C262B35"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33C241A2" w:rsidR="004F276F" w:rsidRPr="00C37D48" w:rsidRDefault="00B02016" w:rsidP="00C37D48">
            <w:pPr>
              <w:rPr>
                <w:rFonts w:ascii="Calibri" w:hAnsi="Calibri" w:cs="Calibri"/>
              </w:rPr>
            </w:pPr>
            <w:r w:rsidRPr="00C37D48">
              <w:rPr>
                <w:rFonts w:ascii="Calibri" w:hAnsi="Calibri" w:cs="Calibri"/>
              </w:rPr>
              <w:t xml:space="preserve"> X </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074C173" w:rsidR="001F30DE" w:rsidRPr="00C37D48" w:rsidRDefault="00B02016" w:rsidP="00C37D48">
            <w:pPr>
              <w:rPr>
                <w:rFonts w:ascii="Calibri" w:hAnsi="Calibri" w:cs="Calibri"/>
              </w:rPr>
            </w:pPr>
            <w:r w:rsidRPr="00C37D48">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153D881" w14:textId="77C07002" w:rsidR="001F30DE" w:rsidRPr="00A31510" w:rsidRDefault="00B12FB3" w:rsidP="00C37D48">
            <w:pPr>
              <w:rPr>
                <w:rFonts w:ascii="Calibri" w:hAnsi="Calibri" w:cs="Calibri"/>
                <w:cs/>
                <w:lang w:bidi="th-TH"/>
              </w:rPr>
            </w:pPr>
            <w:r w:rsidRPr="009D438B">
              <w:rPr>
                <w:rFonts w:ascii="Calibri" w:hAnsi="Calibri" w:cs="Calibri"/>
              </w:rPr>
              <w:t xml:space="preserve">There is evidence that the </w:t>
            </w:r>
            <w:r>
              <w:rPr>
                <w:rFonts w:ascii="Calibri" w:hAnsi="Calibri" w:cs="Calibri"/>
              </w:rPr>
              <w:t>Action Plan</w:t>
            </w:r>
            <w:r w:rsidRPr="009D438B">
              <w:rPr>
                <w:rFonts w:ascii="Calibri" w:hAnsi="Calibri" w:cs="Calibri"/>
              </w:rPr>
              <w:t xml:space="preserve"> is being implemented. </w:t>
            </w:r>
            <w:r w:rsidR="00A31510" w:rsidRPr="00A31510">
              <w:rPr>
                <w:rFonts w:ascii="Calibri" w:hAnsi="Calibri" w:cs="Calibri"/>
                <w:lang w:bidi="th-TH"/>
              </w:rPr>
              <w:t xml:space="preserve">The ONEP has prepared the Annual Monitoring and Evaluation Report for the </w:t>
            </w:r>
            <w:r>
              <w:rPr>
                <w:rFonts w:ascii="Calibri" w:hAnsi="Calibri" w:cs="Calibri"/>
                <w:lang w:bidi="th-TH"/>
              </w:rPr>
              <w:t>EQM Plan</w:t>
            </w:r>
            <w:r w:rsidR="00A31510" w:rsidRPr="00A31510">
              <w:rPr>
                <w:rFonts w:ascii="Calibri" w:hAnsi="Calibri" w:cs="Calibri"/>
                <w:cs/>
                <w:lang w:bidi="th-TH"/>
              </w:rPr>
              <w:t xml:space="preserve"> </w:t>
            </w:r>
            <w:r w:rsidR="00A31510" w:rsidRPr="00A31510">
              <w:rPr>
                <w:rFonts w:ascii="Calibri" w:hAnsi="Calibri" w:cs="Calibri"/>
                <w:lang w:bidi="th-TH"/>
              </w:rPr>
              <w:t xml:space="preserve">for the year </w:t>
            </w:r>
            <w:r w:rsidR="00A31510" w:rsidRPr="00A31510">
              <w:rPr>
                <w:rFonts w:ascii="Calibri" w:hAnsi="Calibri" w:cs="Calibri"/>
                <w:cs/>
                <w:lang w:bidi="th-TH"/>
              </w:rPr>
              <w:t>2023</w:t>
            </w:r>
            <w:r w:rsidR="00A31510" w:rsidRPr="00A31510">
              <w:rPr>
                <w:rFonts w:ascii="Calibri" w:hAnsi="Calibri" w:cs="Calibri"/>
                <w:lang w:bidi="th-TH"/>
              </w:rPr>
              <w:t>.</w:t>
            </w:r>
          </w:p>
          <w:p w14:paraId="3BA84EFA" w14:textId="7AC791EB" w:rsidR="00B02016" w:rsidRPr="00B12FB3" w:rsidRDefault="00B02016" w:rsidP="00C37D48">
            <w:pPr>
              <w:rPr>
                <w:rFonts w:ascii="Calibri" w:hAnsi="Calibri" w:cs="Cordia New"/>
                <w:b/>
                <w:bCs/>
                <w:szCs w:val="30"/>
                <w:lang w:val="en-US" w:bidi="th-TH"/>
              </w:rPr>
            </w:pPr>
            <w:r w:rsidRPr="00A31510">
              <w:rPr>
                <w:rFonts w:ascii="Calibri" w:hAnsi="Calibri" w:cs="Cordia New"/>
                <w:b/>
                <w:bCs/>
                <w:szCs w:val="30"/>
                <w:lang w:val="en-US" w:bidi="th-TH"/>
              </w:rPr>
              <w:t>(</w:t>
            </w:r>
            <w:r w:rsidR="00B12FB3">
              <w:rPr>
                <w:rFonts w:ascii="Calibri" w:hAnsi="Calibri" w:cs="Cordia New"/>
                <w:b/>
                <w:bCs/>
                <w:szCs w:val="30"/>
                <w:lang w:val="en-US" w:bidi="th-TH"/>
              </w:rPr>
              <w:t>W</w:t>
            </w:r>
            <w:r w:rsidRPr="00A31510">
              <w:rPr>
                <w:rFonts w:ascii="Calibri" w:hAnsi="Calibri" w:cs="Cordia New"/>
                <w:b/>
                <w:bCs/>
                <w:szCs w:val="30"/>
                <w:lang w:val="en-US" w:bidi="th-TH"/>
              </w:rPr>
              <w:t>eb-archived link:</w:t>
            </w:r>
            <w:r w:rsidR="00B12FB3">
              <w:rPr>
                <w:rFonts w:ascii="Calibri" w:hAnsi="Calibri" w:cs="Cordia New"/>
                <w:b/>
                <w:bCs/>
                <w:szCs w:val="30"/>
                <w:lang w:val="en-US" w:bidi="th-TH"/>
              </w:rPr>
              <w:t xml:space="preserve"> </w:t>
            </w:r>
            <w:hyperlink r:id="rId18" w:history="1">
              <w:r w:rsidR="00B12FB3">
                <w:rPr>
                  <w:rStyle w:val="Hyperlink"/>
                  <w:rFonts w:ascii="Calibri" w:hAnsi="Calibri" w:cs="Cordia New"/>
                  <w:szCs w:val="30"/>
                  <w:lang w:bidi="th-TH"/>
                </w:rPr>
                <w:t>2023 Annual Monitoring and Evaluation Report</w:t>
              </w:r>
            </w:hyperlink>
            <w:r w:rsidR="00B12FB3">
              <w:rPr>
                <w:rFonts w:ascii="Calibri" w:hAnsi="Calibri" w:cs="Cordia New"/>
                <w:b/>
                <w:bCs/>
                <w:szCs w:val="30"/>
                <w:lang w:val="en-US" w:bidi="th-TH"/>
              </w:rPr>
              <w:t>)</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B00212B" w:rsidR="004F48E8" w:rsidRPr="000A522C" w:rsidRDefault="000A522C" w:rsidP="00C37D48">
            <w:pPr>
              <w:rPr>
                <w:rFonts w:ascii="Calibri" w:hAnsi="Calibri" w:cs="Cordia New"/>
                <w:szCs w:val="30"/>
                <w:lang w:val="en-US" w:bidi="th-TH"/>
              </w:rPr>
            </w:pPr>
            <w:r>
              <w:rPr>
                <w:rFonts w:ascii="Calibri" w:hAnsi="Calibri" w:cs="Cordia New"/>
                <w:szCs w:val="30"/>
                <w:lang w:val="en-US" w:bidi="th-TH"/>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545C90DB" w:rsidR="000A1365" w:rsidRPr="00C37D48" w:rsidRDefault="00F24463" w:rsidP="00C37D48">
            <w:pPr>
              <w:rPr>
                <w:rFonts w:ascii="Calibri" w:hAnsi="Calibri" w:cs="Calibri"/>
              </w:rPr>
            </w:pPr>
            <w:r w:rsidRPr="00C37D48">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C311F52" w:rsidR="00D27551" w:rsidRPr="00F24463" w:rsidRDefault="00F24463" w:rsidP="00C37D48">
            <w:pPr>
              <w:rPr>
                <w:rFonts w:ascii="Calibri" w:hAnsi="Calibri" w:cs="Calibri"/>
                <w:lang w:val="en-US"/>
              </w:rPr>
            </w:pPr>
            <w:r w:rsidRPr="00F24463">
              <w:rPr>
                <w:rFonts w:ascii="Calibri" w:hAnsi="Calibri" w:cs="Calibri"/>
                <w:lang w:val="en-US"/>
              </w:rPr>
              <w:t>No, the targeted entities do not differ from those identified in Q2.1.</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DE1551" w:rsidRDefault="000A1365" w:rsidP="00C37D48">
            <w:pPr>
              <w:rPr>
                <w:rFonts w:ascii="Calibri" w:hAnsi="Calibri" w:cs="Cordia New"/>
                <w:b/>
                <w:bCs/>
                <w:szCs w:val="30"/>
                <w:cs/>
                <w:lang w:bidi="th-TH"/>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681FA3" w:rsidRDefault="00850F36" w:rsidP="00C37D48">
            <w:pPr>
              <w:rPr>
                <w:rFonts w:ascii="Calibri" w:hAnsi="Calibri" w:cs="Cordia New" w:hint="cs"/>
                <w:szCs w:val="30"/>
                <w:cs/>
                <w:lang w:bidi="th-TH"/>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16583A58" w:rsidR="00850F36" w:rsidRPr="00C37D48" w:rsidRDefault="00DE1551" w:rsidP="00C37D48">
            <w:pPr>
              <w:rPr>
                <w:rFonts w:ascii="Calibri" w:hAnsi="Calibri" w:cs="Calibri"/>
              </w:rPr>
            </w:pPr>
            <w:r w:rsidRPr="00C37D48">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6B3C693B" w:rsidR="00850F36" w:rsidRPr="00681FA3" w:rsidRDefault="00850F36" w:rsidP="00C37D48">
            <w:pPr>
              <w:rPr>
                <w:rFonts w:ascii="Calibri" w:hAnsi="Calibri" w:cs="Cordia New" w:hint="cs"/>
                <w:szCs w:val="30"/>
                <w:lang w:bidi="th-TH"/>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192A5542" w:rsidR="00850F36" w:rsidRPr="00681FA3" w:rsidRDefault="00681FA3" w:rsidP="00C37D48">
            <w:pPr>
              <w:rPr>
                <w:rFonts w:ascii="Calibri" w:hAnsi="Calibri" w:cs="Cordia New" w:hint="cs"/>
                <w:szCs w:val="30"/>
                <w:cs/>
                <w:lang w:val="en-US" w:bidi="th-TH"/>
              </w:rPr>
            </w:pPr>
            <w:r>
              <w:rPr>
                <w:rFonts w:ascii="Calibri" w:hAnsi="Calibri" w:cs="Cordia New"/>
                <w:szCs w:val="30"/>
                <w:lang w:val="en-US" w:bidi="th-TH"/>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F24463" w:rsidRDefault="00850F36" w:rsidP="00C37D48">
            <w:pPr>
              <w:spacing w:line="276" w:lineRule="auto"/>
              <w:rPr>
                <w:rFonts w:ascii="Calibri" w:hAnsi="Calibri" w:cs="Calibri"/>
                <w:lang w:val="en-US"/>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126816E1" w:rsidR="00850F36" w:rsidRPr="0011417C" w:rsidRDefault="00850F36" w:rsidP="00C37D48">
            <w:pPr>
              <w:rPr>
                <w:rFonts w:ascii="Calibri" w:hAnsi="Calibri" w:cs="Cordia New"/>
                <w:szCs w:val="30"/>
                <w:lang w:bidi="th-TH"/>
              </w:rPr>
            </w:pPr>
          </w:p>
        </w:tc>
        <w:tc>
          <w:tcPr>
            <w:tcW w:w="1334" w:type="dxa"/>
            <w:shd w:val="clear" w:color="auto" w:fill="auto"/>
            <w:vAlign w:val="center"/>
          </w:tcPr>
          <w:p w14:paraId="25D3A280" w14:textId="3E427B1F" w:rsidR="00850F36" w:rsidRPr="0011417C" w:rsidRDefault="0011417C" w:rsidP="00C37D48">
            <w:pPr>
              <w:rPr>
                <w:rFonts w:ascii="Calibri" w:hAnsi="Calibri" w:cs="Cordia New"/>
                <w:szCs w:val="30"/>
                <w:lang w:bidi="th-TH"/>
              </w:rPr>
            </w:pPr>
            <w:r w:rsidRPr="00C37D48">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1AF9BA97" w:rsidR="00850F36" w:rsidRPr="00971223" w:rsidRDefault="00681FA3" w:rsidP="00C37D48">
            <w:pPr>
              <w:rPr>
                <w:rFonts w:ascii="Calibri" w:hAnsi="Calibri" w:cs="Cordia New"/>
                <w:szCs w:val="30"/>
                <w:lang w:bidi="th-TH"/>
              </w:rPr>
            </w:pPr>
            <w:r w:rsidRPr="00C37D48">
              <w:rPr>
                <w:rFonts w:ascii="Calibri" w:hAnsi="Calibri" w:cs="Calibri"/>
              </w:rPr>
              <w:t>X</w:t>
            </w:r>
          </w:p>
        </w:tc>
        <w:tc>
          <w:tcPr>
            <w:tcW w:w="1456" w:type="dxa"/>
            <w:shd w:val="clear" w:color="auto" w:fill="auto"/>
            <w:vAlign w:val="center"/>
          </w:tcPr>
          <w:p w14:paraId="1F1FF9DF" w14:textId="177A35BF" w:rsidR="00850F36" w:rsidRPr="0011417C" w:rsidRDefault="00850F36" w:rsidP="00C37D48">
            <w:pPr>
              <w:rPr>
                <w:rFonts w:ascii="Calibri" w:hAnsi="Calibri" w:cs="Cordia New"/>
                <w:szCs w:val="30"/>
                <w:lang w:bidi="th-TH"/>
              </w:rPr>
            </w:pPr>
          </w:p>
        </w:tc>
        <w:tc>
          <w:tcPr>
            <w:tcW w:w="1334" w:type="dxa"/>
            <w:shd w:val="clear" w:color="auto" w:fill="auto"/>
            <w:vAlign w:val="center"/>
          </w:tcPr>
          <w:p w14:paraId="28C1A266" w14:textId="7977E4E8" w:rsidR="00850F36" w:rsidRPr="00681FA3" w:rsidRDefault="00850F36" w:rsidP="00C37D48">
            <w:pPr>
              <w:rPr>
                <w:rFonts w:ascii="Calibri" w:hAnsi="Calibri" w:cs="Cordia New" w:hint="cs"/>
                <w:szCs w:val="30"/>
                <w:lang w:bidi="th-TH"/>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7CDB53B6" w:rsidR="00850F36" w:rsidRPr="0011417C" w:rsidRDefault="0011417C" w:rsidP="00C37D48">
            <w:pPr>
              <w:rPr>
                <w:rFonts w:ascii="Calibri" w:hAnsi="Calibri" w:cs="Cordia New"/>
                <w:szCs w:val="30"/>
                <w:lang w:bidi="th-TH"/>
              </w:rPr>
            </w:pPr>
            <w:r w:rsidRPr="00C37D48">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6DF0F46" w:rsidR="00850F36" w:rsidRPr="00C37D48" w:rsidRDefault="00681FA3" w:rsidP="00C37D48">
            <w:pPr>
              <w:rPr>
                <w:rFonts w:ascii="Calibri" w:hAnsi="Calibri" w:cs="Calibri"/>
              </w:rPr>
            </w:pPr>
            <w:r w:rsidRPr="00C37D48">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6659FAF8" w:rsidR="00850F36" w:rsidRPr="00681FA3" w:rsidRDefault="00850F36" w:rsidP="00C37D48">
            <w:pPr>
              <w:rPr>
                <w:rFonts w:ascii="Calibri" w:hAnsi="Calibri" w:cs="Cordia New" w:hint="cs"/>
                <w:szCs w:val="30"/>
                <w:lang w:bidi="th-TH"/>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18F0F480" w:rsidR="00850F36" w:rsidRPr="00C37D48" w:rsidRDefault="00DE351A" w:rsidP="00C37D48">
            <w:pPr>
              <w:rPr>
                <w:rFonts w:ascii="Calibri" w:hAnsi="Calibri" w:cs="Calibri"/>
              </w:rPr>
            </w:pPr>
            <w:r w:rsidRPr="00C37D48">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6EE07FC1" w:rsidR="00850F36" w:rsidRPr="00DE351A" w:rsidRDefault="00850F36" w:rsidP="00C37D48">
            <w:pPr>
              <w:rPr>
                <w:rFonts w:ascii="Calibri" w:hAnsi="Calibri" w:cs="Cordia New" w:hint="cs"/>
                <w:szCs w:val="30"/>
                <w:lang w:bidi="th-TH"/>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476A66CA" w:rsidR="00850F36" w:rsidRPr="00C37D48" w:rsidRDefault="0011417C" w:rsidP="00C37D48">
            <w:pPr>
              <w:rPr>
                <w:rFonts w:ascii="Calibri" w:hAnsi="Calibri" w:cs="Calibri"/>
              </w:rPr>
            </w:pPr>
            <w:r w:rsidRPr="00C37D48">
              <w:rPr>
                <w:rFonts w:ascii="Calibri" w:hAnsi="Calibri" w:cs="Calibri"/>
              </w:rPr>
              <w:t>X</w:t>
            </w:r>
          </w:p>
        </w:tc>
        <w:tc>
          <w:tcPr>
            <w:tcW w:w="1456" w:type="dxa"/>
            <w:shd w:val="clear" w:color="auto" w:fill="auto"/>
            <w:vAlign w:val="center"/>
          </w:tcPr>
          <w:p w14:paraId="7CB53F7B" w14:textId="50402223" w:rsidR="00850F36" w:rsidRPr="0011417C" w:rsidRDefault="00850F36" w:rsidP="00C37D48">
            <w:pPr>
              <w:rPr>
                <w:rFonts w:ascii="Calibri" w:hAnsi="Calibri" w:cs="Cordia New"/>
                <w:szCs w:val="30"/>
                <w:lang w:bidi="th-TH"/>
              </w:rPr>
            </w:pPr>
          </w:p>
        </w:tc>
        <w:tc>
          <w:tcPr>
            <w:tcW w:w="1334" w:type="dxa"/>
            <w:shd w:val="clear" w:color="auto" w:fill="auto"/>
            <w:vAlign w:val="center"/>
          </w:tcPr>
          <w:p w14:paraId="50514BAB" w14:textId="1087B703" w:rsidR="00850F36" w:rsidRPr="0011417C" w:rsidRDefault="00850F36" w:rsidP="00C37D48">
            <w:pPr>
              <w:rPr>
                <w:rFonts w:ascii="Calibri" w:hAnsi="Calibri" w:cs="Cordia New"/>
                <w:szCs w:val="30"/>
                <w:lang w:bidi="th-TH"/>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DE351A" w:rsidRDefault="00850F36" w:rsidP="00C37D48">
            <w:pPr>
              <w:spacing w:line="276" w:lineRule="auto"/>
              <w:rPr>
                <w:rFonts w:ascii="Calibri" w:hAnsi="Calibri" w:cs="Calibri"/>
                <w:lang w:val="en-US"/>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BFA08AF" w:rsidR="00850F36" w:rsidRPr="0011417C" w:rsidRDefault="0011417C" w:rsidP="00C37D48">
            <w:pPr>
              <w:rPr>
                <w:rFonts w:ascii="Calibri" w:hAnsi="Calibri" w:cs="Cordia New"/>
                <w:szCs w:val="30"/>
                <w:lang w:bidi="th-TH"/>
              </w:rPr>
            </w:pPr>
            <w:r w:rsidRPr="00C37D48">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22BF1F9" w:rsidR="00850F36" w:rsidRPr="0011417C" w:rsidRDefault="0011417C" w:rsidP="00C37D48">
            <w:pPr>
              <w:rPr>
                <w:rFonts w:ascii="Calibri" w:hAnsi="Calibri" w:cs="Cordia New"/>
                <w:szCs w:val="30"/>
                <w:lang w:bidi="th-TH"/>
              </w:rPr>
            </w:pPr>
            <w:r w:rsidRPr="00C37D48">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57F63790" w:rsidR="00850F36" w:rsidRPr="00C37D48" w:rsidRDefault="0011417C" w:rsidP="00C37D48">
            <w:pPr>
              <w:rPr>
                <w:rFonts w:ascii="Calibri" w:hAnsi="Calibri" w:cs="Calibri"/>
              </w:rPr>
            </w:pPr>
            <w:r w:rsidRPr="00C37D48">
              <w:rPr>
                <w:rFonts w:ascii="Calibri" w:hAnsi="Calibri" w:cs="Calibri"/>
              </w:rPr>
              <w:t>X</w:t>
            </w:r>
          </w:p>
        </w:tc>
        <w:tc>
          <w:tcPr>
            <w:tcW w:w="1456" w:type="dxa"/>
            <w:shd w:val="clear" w:color="auto" w:fill="auto"/>
            <w:vAlign w:val="center"/>
          </w:tcPr>
          <w:p w14:paraId="33DBBD59" w14:textId="1BBE6389" w:rsidR="00850F36" w:rsidRPr="0011417C" w:rsidRDefault="00850F36" w:rsidP="00C37D48">
            <w:pPr>
              <w:rPr>
                <w:rFonts w:ascii="Calibri" w:hAnsi="Calibri" w:cs="Cordia New"/>
                <w:szCs w:val="30"/>
                <w:lang w:bidi="th-TH"/>
              </w:rPr>
            </w:pPr>
          </w:p>
        </w:tc>
        <w:tc>
          <w:tcPr>
            <w:tcW w:w="1334" w:type="dxa"/>
            <w:shd w:val="clear" w:color="auto" w:fill="auto"/>
            <w:vAlign w:val="center"/>
          </w:tcPr>
          <w:p w14:paraId="0FFBBE20" w14:textId="225305F7"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6B724B30" w:rsidR="00850F36" w:rsidRPr="00C37D48" w:rsidRDefault="00DE351A" w:rsidP="00C37D48">
            <w:pPr>
              <w:rPr>
                <w:rFonts w:ascii="Calibri" w:hAnsi="Calibri" w:cs="Calibri"/>
              </w:rPr>
            </w:pPr>
            <w:r w:rsidRPr="00C37D48">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227E899F" w:rsidR="00850F36" w:rsidRPr="0011417C" w:rsidRDefault="00850F36" w:rsidP="00C37D48">
            <w:pPr>
              <w:rPr>
                <w:rFonts w:ascii="Calibri" w:hAnsi="Calibri" w:cs="Cordia New"/>
                <w:szCs w:val="30"/>
                <w:lang w:bidi="th-TH"/>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1ABB53A5" w:rsidR="00850F36" w:rsidRPr="00C37D48" w:rsidRDefault="00DE351A"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5F78BAAA" w14:textId="59DFAC78" w:rsidR="00D9431B" w:rsidRDefault="00DE351A" w:rsidP="00C37D48">
            <w:pPr>
              <w:rPr>
                <w:rFonts w:ascii="Calibri" w:hAnsi="Calibri" w:cs="Cordia New"/>
                <w:szCs w:val="30"/>
                <w:lang w:val="en-US" w:bidi="th-TH"/>
              </w:rPr>
            </w:pPr>
            <w:r>
              <w:rPr>
                <w:rFonts w:ascii="Calibri" w:hAnsi="Calibri" w:cs="Cordia New"/>
                <w:szCs w:val="30"/>
                <w:lang w:val="en-US" w:bidi="th-TH"/>
              </w:rPr>
              <w:t>For 2.19.1</w:t>
            </w:r>
            <w:r w:rsidR="00292EE1">
              <w:rPr>
                <w:rFonts w:ascii="Calibri" w:hAnsi="Calibri" w:cs="Cordia New"/>
                <w:szCs w:val="30"/>
                <w:lang w:val="en-US" w:bidi="th-TH"/>
              </w:rPr>
              <w:t xml:space="preserve">, </w:t>
            </w:r>
            <w:r>
              <w:rPr>
                <w:rFonts w:ascii="Calibri" w:hAnsi="Calibri" w:cs="Cordia New"/>
                <w:szCs w:val="30"/>
                <w:lang w:val="en-US" w:bidi="th-TH"/>
              </w:rPr>
              <w:t>2.19.4</w:t>
            </w:r>
            <w:r w:rsidR="00292EE1">
              <w:rPr>
                <w:rFonts w:ascii="Calibri" w:hAnsi="Calibri" w:cs="Cordia New"/>
                <w:szCs w:val="30"/>
                <w:lang w:val="en-US" w:bidi="th-TH"/>
              </w:rPr>
              <w:t>, and 2.19.7</w:t>
            </w:r>
            <w:r>
              <w:rPr>
                <w:rFonts w:ascii="Calibri" w:hAnsi="Calibri" w:cs="Cordia New"/>
                <w:szCs w:val="30"/>
                <w:lang w:val="en-US" w:bidi="th-TH"/>
              </w:rPr>
              <w:t xml:space="preserve"> Section 3 / Subsection 3.7.3 / Page 78</w:t>
            </w:r>
          </w:p>
          <w:p w14:paraId="504B94F8" w14:textId="77777777" w:rsidR="00292EE1" w:rsidRDefault="00292EE1" w:rsidP="00C37D48">
            <w:pPr>
              <w:rPr>
                <w:rFonts w:ascii="Calibri" w:hAnsi="Calibri" w:cs="Cordia New"/>
                <w:szCs w:val="30"/>
                <w:lang w:val="en-US" w:bidi="th-TH"/>
              </w:rPr>
            </w:pPr>
            <w:r>
              <w:rPr>
                <w:rFonts w:ascii="Calibri" w:hAnsi="Calibri" w:cs="Cordia New"/>
                <w:szCs w:val="30"/>
                <w:lang w:val="en-US" w:bidi="th-TH"/>
              </w:rPr>
              <w:t>For 2.19.6 Appendix for strategy 3 / Page 139</w:t>
            </w:r>
          </w:p>
          <w:p w14:paraId="21368DDE" w14:textId="77777777" w:rsidR="00292EE1" w:rsidRDefault="00292EE1" w:rsidP="00C37D48">
            <w:pPr>
              <w:rPr>
                <w:rFonts w:ascii="Calibri" w:hAnsi="Calibri" w:cs="Cordia New"/>
                <w:szCs w:val="30"/>
                <w:lang w:val="en-US" w:bidi="th-TH"/>
              </w:rPr>
            </w:pPr>
            <w:r>
              <w:rPr>
                <w:rFonts w:ascii="Calibri" w:hAnsi="Calibri" w:cs="Cordia New"/>
                <w:szCs w:val="30"/>
                <w:lang w:val="en-US" w:bidi="th-TH"/>
              </w:rPr>
              <w:t xml:space="preserve">For 2.19.8 </w:t>
            </w:r>
            <w:r>
              <w:rPr>
                <w:rFonts w:ascii="Calibri" w:hAnsi="Calibri" w:cs="Cordia New" w:hint="cs"/>
                <w:szCs w:val="30"/>
                <w:cs/>
                <w:lang w:val="en-US" w:bidi="th-TH"/>
              </w:rPr>
              <w:t xml:space="preserve"> </w:t>
            </w:r>
            <w:r>
              <w:rPr>
                <w:rFonts w:ascii="Calibri" w:hAnsi="Calibri" w:cs="Cordia New"/>
                <w:szCs w:val="30"/>
                <w:lang w:val="en-US" w:bidi="th-TH"/>
              </w:rPr>
              <w:t>Appendix for strategy 3 / Page 1</w:t>
            </w:r>
            <w:r>
              <w:rPr>
                <w:rFonts w:ascii="Calibri" w:hAnsi="Calibri" w:cs="Cordia New"/>
                <w:szCs w:val="30"/>
                <w:lang w:val="en-US" w:bidi="th-TH"/>
              </w:rPr>
              <w:t>41</w:t>
            </w:r>
          </w:p>
          <w:p w14:paraId="68797F18" w14:textId="77777777" w:rsidR="00292EE1" w:rsidRDefault="00292EE1" w:rsidP="00C37D48">
            <w:pPr>
              <w:rPr>
                <w:rFonts w:ascii="Calibri" w:hAnsi="Calibri" w:cs="Cordia New"/>
                <w:szCs w:val="30"/>
                <w:lang w:val="en-US" w:bidi="th-TH"/>
              </w:rPr>
            </w:pPr>
            <w:r>
              <w:rPr>
                <w:rFonts w:ascii="Calibri" w:hAnsi="Calibri" w:cs="Cordia New"/>
                <w:szCs w:val="30"/>
                <w:lang w:val="en-US" w:bidi="th-TH"/>
              </w:rPr>
              <w:t>For 2.19.</w:t>
            </w:r>
            <w:r>
              <w:rPr>
                <w:rFonts w:ascii="Calibri" w:hAnsi="Calibri" w:cs="Cordia New"/>
                <w:szCs w:val="30"/>
                <w:lang w:val="en-US" w:bidi="th-TH"/>
              </w:rPr>
              <w:t>11</w:t>
            </w:r>
            <w:r>
              <w:rPr>
                <w:rFonts w:ascii="Calibri" w:hAnsi="Calibri" w:cs="Cordia New"/>
                <w:szCs w:val="30"/>
                <w:lang w:val="en-US" w:bidi="th-TH"/>
              </w:rPr>
              <w:t xml:space="preserve"> </w:t>
            </w:r>
            <w:r>
              <w:rPr>
                <w:rFonts w:ascii="Calibri" w:hAnsi="Calibri" w:cs="Cordia New" w:hint="cs"/>
                <w:szCs w:val="30"/>
                <w:cs/>
                <w:lang w:val="en-US" w:bidi="th-TH"/>
              </w:rPr>
              <w:t xml:space="preserve"> </w:t>
            </w:r>
            <w:r>
              <w:rPr>
                <w:rFonts w:ascii="Calibri" w:hAnsi="Calibri" w:cs="Cordia New"/>
                <w:szCs w:val="30"/>
                <w:lang w:val="en-US" w:bidi="th-TH"/>
              </w:rPr>
              <w:t xml:space="preserve">Appendix for strategy </w:t>
            </w:r>
            <w:r>
              <w:rPr>
                <w:rFonts w:ascii="Calibri" w:hAnsi="Calibri" w:cs="Cordia New"/>
                <w:szCs w:val="30"/>
                <w:lang w:val="en-US" w:bidi="th-TH"/>
              </w:rPr>
              <w:t>2</w:t>
            </w:r>
            <w:r>
              <w:rPr>
                <w:rFonts w:ascii="Calibri" w:hAnsi="Calibri" w:cs="Cordia New"/>
                <w:szCs w:val="30"/>
                <w:lang w:val="en-US" w:bidi="th-TH"/>
              </w:rPr>
              <w:t xml:space="preserve"> / Page 1</w:t>
            </w:r>
            <w:r>
              <w:rPr>
                <w:rFonts w:ascii="Calibri" w:hAnsi="Calibri" w:cs="Cordia New"/>
                <w:szCs w:val="30"/>
                <w:lang w:val="en-US" w:bidi="th-TH"/>
              </w:rPr>
              <w:t>34</w:t>
            </w:r>
          </w:p>
          <w:p w14:paraId="20CA8168" w14:textId="6CEEB0D1" w:rsidR="00292EE1" w:rsidRPr="00DE351A" w:rsidRDefault="00292EE1" w:rsidP="00C37D48">
            <w:pPr>
              <w:rPr>
                <w:rFonts w:ascii="Calibri" w:hAnsi="Calibri" w:cs="Cordia New" w:hint="cs"/>
                <w:szCs w:val="30"/>
                <w:cs/>
                <w:lang w:val="en-US" w:bidi="th-TH"/>
              </w:rPr>
            </w:pPr>
            <w:r>
              <w:rPr>
                <w:rFonts w:ascii="Calibri" w:hAnsi="Calibri" w:cs="Cordia New"/>
                <w:szCs w:val="30"/>
                <w:lang w:val="en-US" w:bidi="th-TH"/>
              </w:rPr>
              <w:t>For 2.19.1</w:t>
            </w:r>
            <w:r>
              <w:rPr>
                <w:rFonts w:ascii="Calibri" w:hAnsi="Calibri" w:cs="Cordia New"/>
                <w:szCs w:val="30"/>
                <w:lang w:val="en-US" w:bidi="th-TH"/>
              </w:rPr>
              <w:t>2 Section 3 / Subsection 3.5 / Page 41</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0EE5DF07" w:rsidR="000A1365" w:rsidRPr="00C37D48" w:rsidRDefault="0011417C" w:rsidP="00C37D48">
            <w:pPr>
              <w:rPr>
                <w:rFonts w:ascii="Calibri" w:hAnsi="Calibri" w:cs="Calibri"/>
              </w:rPr>
            </w:pPr>
            <w:r w:rsidRPr="00C37D48">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0FC730D8" w:rsidR="00C81DE5" w:rsidRPr="00C37D48" w:rsidRDefault="00C07B7B"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20AC5F0D"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55CFD1B1" w:rsidR="000A1365" w:rsidRPr="00C07B7B" w:rsidRDefault="000A1365" w:rsidP="00C37D48">
            <w:pPr>
              <w:rPr>
                <w:rFonts w:ascii="Calibri" w:hAnsi="Calibri" w:cs="Cordia New"/>
                <w:szCs w:val="30"/>
                <w:lang w:val="en-US" w:bidi="th-TH"/>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4E54D227" w:rsidR="000A1365" w:rsidRPr="00C37D48" w:rsidRDefault="00C07B7B" w:rsidP="00C37D48">
            <w:pPr>
              <w:rPr>
                <w:rFonts w:ascii="Calibri" w:hAnsi="Calibri" w:cs="Calibri"/>
              </w:rPr>
            </w:pPr>
            <w:r>
              <w:rPr>
                <w:rFonts w:ascii="Calibri" w:hAnsi="Calibri" w:cs="Calibri"/>
              </w:rPr>
              <w:t>X</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67A98E01"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A0FE1C2" w:rsidR="000A1365" w:rsidRPr="001A2B6A" w:rsidRDefault="000A1365" w:rsidP="00C37D48">
            <w:pPr>
              <w:rPr>
                <w:rFonts w:ascii="Calibri" w:hAnsi="Calibri" w:cs="Browallia New"/>
                <w:szCs w:val="30"/>
                <w:lang w:val="en-US" w:bidi="th-TH"/>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25306C2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4DB1E4A4" w:rsidR="000A1365" w:rsidRPr="00C37D48" w:rsidRDefault="001A2B6A" w:rsidP="00C37D48">
            <w:pPr>
              <w:rPr>
                <w:rFonts w:ascii="Calibri" w:hAnsi="Calibri" w:cs="Calibri"/>
              </w:rPr>
            </w:pPr>
            <w:r w:rsidRPr="00C37D48">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F0B07A0" w:rsidR="000A1365" w:rsidRPr="00C37D48" w:rsidRDefault="001A2B6A" w:rsidP="00C37D48">
            <w:pPr>
              <w:rPr>
                <w:rFonts w:ascii="Calibri" w:hAnsi="Calibri" w:cs="Calibri"/>
              </w:rPr>
            </w:pPr>
            <w:r w:rsidRPr="00C37D48">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BA593A" w:rsidRDefault="000A1365" w:rsidP="00C37D48">
            <w:pPr>
              <w:rPr>
                <w:rFonts w:ascii="Calibri" w:hAnsi="Calibri" w:cs="Calibri"/>
                <w:lang w:val="en-US"/>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4C920672" w:rsidR="000A1365" w:rsidRPr="00C37D48" w:rsidRDefault="00BA593A" w:rsidP="00C37D48">
            <w:pPr>
              <w:rPr>
                <w:rFonts w:ascii="Calibri" w:hAnsi="Calibri" w:cs="Calibri"/>
              </w:rPr>
            </w:pPr>
            <w:r>
              <w:rPr>
                <w:rFonts w:ascii="Calibri" w:hAnsi="Calibri" w:cs="Calibri"/>
              </w:rPr>
              <w:t>X</w:t>
            </w: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90E32D6"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8E73876" w:rsidR="000A1365" w:rsidRPr="00C37D48" w:rsidRDefault="001A2B6A" w:rsidP="00C37D48">
            <w:pPr>
              <w:rPr>
                <w:rFonts w:ascii="Calibri" w:hAnsi="Calibri" w:cs="Calibri"/>
              </w:rPr>
            </w:pPr>
            <w:r w:rsidRPr="00C37D48">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96DBA32" w:rsidR="00D9431B" w:rsidRPr="00C37D48" w:rsidRDefault="001A2B6A" w:rsidP="00C37D48">
            <w:pPr>
              <w:rPr>
                <w:rFonts w:ascii="Calibri" w:hAnsi="Calibri" w:cs="Calibri"/>
              </w:rPr>
            </w:pPr>
            <w:r w:rsidRPr="00C37D48">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18CD3E6" w:rsidR="00890032" w:rsidRPr="00C37D48" w:rsidRDefault="001A2B6A" w:rsidP="00C37D48">
            <w:pPr>
              <w:rPr>
                <w:rFonts w:ascii="Calibri" w:hAnsi="Calibri" w:cs="Calibri"/>
              </w:rPr>
            </w:pPr>
            <w:r w:rsidRPr="00C37D48">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F6AC6A1" w:rsidR="00B610C2" w:rsidRPr="00610F28" w:rsidRDefault="001A2B6A" w:rsidP="00610F28">
            <w:pPr>
              <w:rPr>
                <w:rFonts w:ascii="Calibri" w:hAnsi="Calibri" w:cs="Calibri"/>
              </w:rPr>
            </w:pPr>
            <w:r w:rsidRPr="00610F28">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E52C45D" w:rsidR="00B610C2" w:rsidRPr="00610F28" w:rsidRDefault="001A2B6A" w:rsidP="00610F28">
            <w:pPr>
              <w:rPr>
                <w:rFonts w:ascii="Calibri" w:hAnsi="Calibri" w:cs="Calibri"/>
              </w:rPr>
            </w:pPr>
            <w:r w:rsidRPr="00610F28">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1843EE44" w:rsidR="00B610C2" w:rsidRPr="00610F28" w:rsidRDefault="001A2B6A" w:rsidP="00610F28">
            <w:pPr>
              <w:rPr>
                <w:rFonts w:ascii="Calibri" w:hAnsi="Calibri" w:cs="Calibri"/>
              </w:rPr>
            </w:pPr>
            <w:r w:rsidRPr="00610F28">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1186F50" w:rsidR="00B610C2" w:rsidRPr="00610F28" w:rsidRDefault="001A2B6A" w:rsidP="00610F28">
            <w:pPr>
              <w:rPr>
                <w:rFonts w:ascii="Calibri" w:hAnsi="Calibri" w:cs="Calibri"/>
              </w:rPr>
            </w:pPr>
            <w:r w:rsidRPr="00610F28">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17303EA" w:rsidR="00B610C2" w:rsidRPr="00610F28" w:rsidRDefault="001A2B6A" w:rsidP="00610F28">
            <w:pPr>
              <w:rPr>
                <w:rFonts w:ascii="Calibri" w:hAnsi="Calibri" w:cs="Calibri"/>
              </w:rPr>
            </w:pPr>
            <w:r w:rsidRPr="00610F28">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469F629" w:rsidR="00B610C2" w:rsidRPr="00610F28" w:rsidRDefault="001A2B6A" w:rsidP="00610F28">
            <w:pPr>
              <w:rPr>
                <w:rFonts w:ascii="Calibri" w:hAnsi="Calibri" w:cs="Calibri"/>
              </w:rPr>
            </w:pPr>
            <w:r w:rsidRPr="00610F28">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015532F" w:rsidR="00B610C2" w:rsidRPr="00610F28" w:rsidRDefault="001A2B6A" w:rsidP="00610F28">
            <w:pPr>
              <w:rPr>
                <w:rFonts w:ascii="Calibri" w:hAnsi="Calibri" w:cs="Calibri"/>
              </w:rPr>
            </w:pPr>
            <w:r w:rsidRPr="00610F28">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D24EA6B" w:rsidR="00B610C2" w:rsidRPr="00610F28" w:rsidRDefault="001A2B6A" w:rsidP="00610F28">
            <w:pPr>
              <w:rPr>
                <w:rFonts w:ascii="Calibri" w:hAnsi="Calibri" w:cs="Calibri"/>
              </w:rPr>
            </w:pPr>
            <w:r w:rsidRPr="00610F28">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C41FB7E" w:rsidR="00B610C2" w:rsidRPr="00610F28" w:rsidRDefault="001A2B6A" w:rsidP="00610F28">
            <w:pPr>
              <w:rPr>
                <w:rFonts w:ascii="Calibri" w:hAnsi="Calibri" w:cs="Calibri"/>
              </w:rPr>
            </w:pPr>
            <w:r w:rsidRPr="00610F28">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A59D21D" w:rsidR="00B610C2" w:rsidRPr="00610F28" w:rsidRDefault="001A2B6A" w:rsidP="00610F28">
            <w:pPr>
              <w:rPr>
                <w:rFonts w:ascii="Calibri" w:hAnsi="Calibri" w:cs="Calibri"/>
              </w:rPr>
            </w:pPr>
            <w:r w:rsidRPr="00610F28">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50C0F30A" w:rsidR="00B610C2" w:rsidRPr="00610F28" w:rsidRDefault="00BA593A"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D18495" w14:textId="77777777" w:rsidR="004D15DF" w:rsidRDefault="004D15DF" w:rsidP="00874E39">
      <w:r>
        <w:separator/>
      </w:r>
    </w:p>
  </w:endnote>
  <w:endnote w:type="continuationSeparator" w:id="0">
    <w:p w14:paraId="657188BE" w14:textId="77777777" w:rsidR="004D15DF" w:rsidRDefault="004D15DF" w:rsidP="00874E39">
      <w:r>
        <w:continuationSeparator/>
      </w:r>
    </w:p>
  </w:endnote>
  <w:endnote w:type="continuationNotice" w:id="1">
    <w:p w14:paraId="0FBF6A39" w14:textId="77777777" w:rsidR="004D15DF" w:rsidRDefault="004D15D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Browallia New">
    <w:panose1 w:val="020B0604020202020204"/>
    <w:charset w:val="00"/>
    <w:family w:val="swiss"/>
    <w:pitch w:val="variable"/>
    <w:sig w:usb0="81000003" w:usb1="00000000" w:usb2="00000000" w:usb3="00000000" w:csb0="00010001"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Cordia New">
    <w:panose1 w:val="020B0304020202020204"/>
    <w:charset w:val="00"/>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5E56E44"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38E51C" w14:textId="77777777" w:rsidR="004D15DF" w:rsidRDefault="004D15DF" w:rsidP="00874E39">
      <w:r>
        <w:separator/>
      </w:r>
    </w:p>
  </w:footnote>
  <w:footnote w:type="continuationSeparator" w:id="0">
    <w:p w14:paraId="64CC0D5F" w14:textId="77777777" w:rsidR="004D15DF" w:rsidRDefault="004D15DF" w:rsidP="00874E39">
      <w:r>
        <w:continuationSeparator/>
      </w:r>
    </w:p>
  </w:footnote>
  <w:footnote w:type="continuationNotice" w:id="1">
    <w:p w14:paraId="79D8B544" w14:textId="77777777" w:rsidR="004D15DF" w:rsidRDefault="004D15D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807354F"/>
    <w:multiLevelType w:val="hybridMultilevel"/>
    <w:tmpl w:val="F4F6450A"/>
    <w:lvl w:ilvl="0" w:tplc="279E3E2E">
      <w:start w:val="1"/>
      <w:numFmt w:val="lowerRoman"/>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94326586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C57"/>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22C"/>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17C"/>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9E8"/>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B6A"/>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5D5B"/>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491"/>
    <w:rsid w:val="00277FC5"/>
    <w:rsid w:val="00284ADD"/>
    <w:rsid w:val="00285DA7"/>
    <w:rsid w:val="00286683"/>
    <w:rsid w:val="00286FE0"/>
    <w:rsid w:val="002878A1"/>
    <w:rsid w:val="00292EE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4C2"/>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7AD"/>
    <w:rsid w:val="00437B11"/>
    <w:rsid w:val="004405AC"/>
    <w:rsid w:val="004419AC"/>
    <w:rsid w:val="00444D51"/>
    <w:rsid w:val="004474C7"/>
    <w:rsid w:val="00450AD7"/>
    <w:rsid w:val="00450C15"/>
    <w:rsid w:val="004514AB"/>
    <w:rsid w:val="00452F13"/>
    <w:rsid w:val="004557A1"/>
    <w:rsid w:val="00455E1B"/>
    <w:rsid w:val="00460A6D"/>
    <w:rsid w:val="0046154D"/>
    <w:rsid w:val="00461552"/>
    <w:rsid w:val="00462FB9"/>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5DF"/>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1FA3"/>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4E5A"/>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223"/>
    <w:rsid w:val="00971C0E"/>
    <w:rsid w:val="00974581"/>
    <w:rsid w:val="009745EE"/>
    <w:rsid w:val="00974826"/>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A93"/>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510"/>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A78B7"/>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016"/>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2FB3"/>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CB"/>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93A"/>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B7B"/>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3D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31F"/>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2CE"/>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1551"/>
    <w:rsid w:val="00DE351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04F"/>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463"/>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807628">
      <w:bodyDiv w:val="1"/>
      <w:marLeft w:val="0"/>
      <w:marRight w:val="0"/>
      <w:marTop w:val="0"/>
      <w:marBottom w:val="0"/>
      <w:divBdr>
        <w:top w:val="none" w:sz="0" w:space="0" w:color="auto"/>
        <w:left w:val="none" w:sz="0" w:space="0" w:color="auto"/>
        <w:bottom w:val="none" w:sz="0" w:space="0" w:color="auto"/>
        <w:right w:val="none" w:sz="0" w:space="0" w:color="auto"/>
      </w:divBdr>
    </w:div>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1822950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5363198">
      <w:bodyDiv w:val="1"/>
      <w:marLeft w:val="0"/>
      <w:marRight w:val="0"/>
      <w:marTop w:val="0"/>
      <w:marBottom w:val="0"/>
      <w:divBdr>
        <w:top w:val="none" w:sz="0" w:space="0" w:color="auto"/>
        <w:left w:val="none" w:sz="0" w:space="0" w:color="auto"/>
        <w:bottom w:val="none" w:sz="0" w:space="0" w:color="auto"/>
        <w:right w:val="none" w:sz="0" w:space="0" w:color="auto"/>
      </w:divBdr>
    </w:div>
    <w:div w:id="95132321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27415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1104061947/https:/www.onep.go.th/ebook/emed/envi-report-2566.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30512153130/https:/www.onep.go.th/ebook/spd/environment-plan-2566-2570.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237</TotalTime>
  <Pages>111</Pages>
  <Words>21975</Words>
  <Characters>125260</Characters>
  <Application>Microsoft Office Word</Application>
  <DocSecurity>0</DocSecurity>
  <Lines>1043</Lines>
  <Paragraphs>293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 Bangkok</cp:lastModifiedBy>
  <cp:revision>13</cp:revision>
  <cp:lastPrinted>2025-03-21T00:14:00Z</cp:lastPrinted>
  <dcterms:created xsi:type="dcterms:W3CDTF">2025-05-19T10:47:00Z</dcterms:created>
  <dcterms:modified xsi:type="dcterms:W3CDTF">2025-06-16T10:27:00Z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